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004" w:rsidRDefault="00E55ECB">
      <w:pPr>
        <w:pStyle w:val="1"/>
        <w:spacing w:before="0" w:beforeAutospacing="0" w:after="225" w:afterAutospacing="0" w:line="630" w:lineRule="atLeast"/>
        <w:jc w:val="center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Согласие на обработку персональных данных</w:t>
      </w:r>
    </w:p>
    <w:p w:rsidR="00CC6004" w:rsidRDefault="00E55ECB">
      <w:pPr>
        <w:pStyle w:val="afa"/>
        <w:spacing w:before="0" w:beforeAutospacing="0" w:after="0" w:afterAutospacing="0"/>
        <w:ind w:firstLine="709"/>
        <w:jc w:val="both"/>
        <w:rPr>
          <w:color w:val="212529"/>
        </w:rPr>
      </w:pPr>
      <w:r>
        <w:rPr>
          <w:color w:val="212529"/>
        </w:rPr>
        <w:t>На основании Федерального Закона Российской Федерации от 27 июля 2006 г N 152- ФЗ «О персональных данных» я подтверждаю, что указанные мною при регистрации и оформлении заказа персональные данны</w:t>
      </w:r>
      <w:r>
        <w:rPr>
          <w:color w:val="212529"/>
        </w:rPr>
        <w:t>е, а именно: Ф.И.</w:t>
      </w:r>
      <w:r w:rsidR="00597BFD">
        <w:rPr>
          <w:color w:val="212529"/>
        </w:rPr>
        <w:t>О., контактный телефон, e-mail</w:t>
      </w:r>
      <w:bookmarkStart w:id="0" w:name="_GoBack"/>
      <w:bookmarkEnd w:id="0"/>
      <w:r>
        <w:rPr>
          <w:color w:val="212529"/>
        </w:rPr>
        <w:t>, IP адрес, псевдоним/ник, а также иные сведения, которые я сообщу Обществу с ограниченной ответственностью «ТК Вектор» (далее — Общество), юридический адрес: 1210</w:t>
      </w:r>
      <w:r>
        <w:rPr>
          <w:color w:val="212529"/>
        </w:rPr>
        <w:t xml:space="preserve">96, г. Москва, вн.тер.г. муниципальный округ Филевский парк, ул. Василисы Кожиной, д. 13, этаж 3, сообщены мною по своей воле и в своем интересе путем заполнения электронной анкеты на сайте </w:t>
      </w:r>
      <w:hyperlink r:id="rId7" w:history="1">
        <w:r w:rsidR="00597BFD" w:rsidRPr="00AE6F41">
          <w:rPr>
            <w:rStyle w:val="afc"/>
          </w:rPr>
          <w:t>https://titebond.ru/</w:t>
        </w:r>
      </w:hyperlink>
      <w:r w:rsidR="00597BFD">
        <w:rPr>
          <w:color w:val="212529"/>
        </w:rPr>
        <w:t xml:space="preserve"> </w:t>
      </w:r>
      <w:r>
        <w:rPr>
          <w:color w:val="212529"/>
        </w:rPr>
        <w:t>в целях получения от Общества услуг</w:t>
      </w:r>
      <w:r>
        <w:rPr>
          <w:color w:val="212529"/>
        </w:rPr>
        <w:t>, создания информационной системы (хранения как на материальном носителе, так и на электронном), для обработки таких данных любым не запрещенным законом способом (включая сбор, запись, систематизацию, накопление, хранени</w:t>
      </w:r>
      <w:r>
        <w:rPr>
          <w:color w:val="212529"/>
        </w:rPr>
        <w:t>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уничтожение), в том числе отправку на мой телефон и/или адрес электронной почты сообщений о коде для</w:t>
      </w:r>
      <w:r>
        <w:rPr>
          <w:color w:val="212529"/>
        </w:rPr>
        <w:t xml:space="preserve"> авторизации на сайте Общества.</w:t>
      </w:r>
      <w:r>
        <w:rPr>
          <w:color w:val="212529"/>
        </w:rPr>
        <w:br/>
        <w:t>Настоящим я признаю и подтверждаю, что в случае необходимости предоставления персональных данных для достижения указанных выше целей третьему лицу (в том числе партнерам Общества), а равно как при привлечении третьих лиц к о</w:t>
      </w:r>
      <w:r>
        <w:rPr>
          <w:color w:val="212529"/>
        </w:rPr>
        <w:t>казанию услуг в указанных целях, передачи Обществом принадлежащих ему функций и полномочий иному лицу, Общество вправе в необходимом объеме раскрывать для совершения вышеуказанных действий информацию обо мне лично (включая мои персональные данные) таким тр</w:t>
      </w:r>
      <w:r>
        <w:rPr>
          <w:color w:val="212529"/>
        </w:rPr>
        <w:t>етьим лицам, их агентам и иным уполномоченным ими лицам, а также предоставлять таким лицам соответствующие документы, содержащие такую информацию. Также настоящим признаю и подтверждаю, что настоящее согласие считается данным мною любым третьим лицам, указ</w:t>
      </w:r>
      <w:r>
        <w:rPr>
          <w:color w:val="212529"/>
        </w:rPr>
        <w:t xml:space="preserve">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согласия. </w:t>
      </w:r>
      <w:r>
        <w:rPr>
          <w:color w:val="212529"/>
        </w:rPr>
        <w:br/>
      </w:r>
      <w:r>
        <w:t>Срок действия настоящего Согласия устанавливается с момента его подписания и сохраняет силу до дня его</w:t>
      </w:r>
      <w:r>
        <w:t xml:space="preserve"> отзыва мною путем подачи письменного заявления, врученного под роспись уполномоченному представителю Общества</w:t>
      </w:r>
      <w:r>
        <w:rPr>
          <w:color w:val="212529"/>
        </w:rPr>
        <w:t>, по адресу: 121096, г. Москва, вн.тер.г. муниципальный округ Филевский парк, ул. Василисы Кожиной, д. 13, этаж 3, с требованием о прекращении обр</w:t>
      </w:r>
      <w:r>
        <w:rPr>
          <w:color w:val="212529"/>
        </w:rPr>
        <w:t xml:space="preserve">аботки указанных персональных данных (кроме данных, подлежащих безусловному хранению в соответствии с законодательством РФ), которое должно быть исполнено в сроки, установленные законодательством РФ. </w:t>
      </w:r>
    </w:p>
    <w:p w:rsidR="00CC6004" w:rsidRDefault="00E55ECB">
      <w:pPr>
        <w:pStyle w:val="afa"/>
        <w:spacing w:before="0" w:beforeAutospacing="0" w:after="0" w:afterAutospacing="0"/>
        <w:ind w:firstLine="709"/>
        <w:jc w:val="both"/>
        <w:rPr>
          <w:color w:val="212529"/>
        </w:rPr>
      </w:pPr>
      <w:r>
        <w:rPr>
          <w:color w:val="212529"/>
        </w:rPr>
        <w:t>Дополнительная информация:</w:t>
      </w:r>
      <w:hyperlink r:id="rId8" w:tooltip="https://tcvector.ru/politika/" w:history="1">
        <w:r>
          <w:rPr>
            <w:rStyle w:val="afc"/>
            <w:color w:val="FBC143"/>
          </w:rPr>
          <w:t> Политика в отношении обработки персональных данных ООО «ТК Вектор».</w:t>
        </w:r>
      </w:hyperlink>
    </w:p>
    <w:p w:rsidR="00CC6004" w:rsidRDefault="00CC6004"/>
    <w:sectPr w:rsidR="00CC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ECB" w:rsidRDefault="00E55ECB">
      <w:pPr>
        <w:spacing w:after="0" w:line="240" w:lineRule="auto"/>
      </w:pPr>
      <w:r>
        <w:separator/>
      </w:r>
    </w:p>
  </w:endnote>
  <w:endnote w:type="continuationSeparator" w:id="0">
    <w:p w:rsidR="00E55ECB" w:rsidRDefault="00E55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ECB" w:rsidRDefault="00E55ECB">
      <w:pPr>
        <w:spacing w:after="0" w:line="240" w:lineRule="auto"/>
      </w:pPr>
      <w:r>
        <w:separator/>
      </w:r>
    </w:p>
  </w:footnote>
  <w:footnote w:type="continuationSeparator" w:id="0">
    <w:p w:rsidR="00E55ECB" w:rsidRDefault="00E55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82344"/>
    <w:multiLevelType w:val="hybridMultilevel"/>
    <w:tmpl w:val="3A842CDE"/>
    <w:lvl w:ilvl="0" w:tplc="B6EAB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169F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CFE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9A5F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AC6D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C08C8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EEE97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2CE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0848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A2D26"/>
    <w:multiLevelType w:val="hybridMultilevel"/>
    <w:tmpl w:val="8110D674"/>
    <w:lvl w:ilvl="0" w:tplc="E13675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FC841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485C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E0FC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61EBB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5ACC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8FEC1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3A3F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6023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341C1"/>
    <w:multiLevelType w:val="hybridMultilevel"/>
    <w:tmpl w:val="AA5C3B8A"/>
    <w:lvl w:ilvl="0" w:tplc="7FA2F7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1C04D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FCFD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5ED8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CC48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F64F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34CBB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0866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1489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2F5151"/>
    <w:multiLevelType w:val="hybridMultilevel"/>
    <w:tmpl w:val="B464DBBC"/>
    <w:lvl w:ilvl="0" w:tplc="499A17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FEA0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D2CF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1296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4090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36B9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26E1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5E78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E462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04"/>
    <w:rsid w:val="00597BFD"/>
    <w:rsid w:val="00CC6004"/>
    <w:rsid w:val="00E5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865AAE-E8C8-4C60-A863-181E7CB5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cvector.ru/politi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tebon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Шаповал</dc:creator>
  <cp:keywords/>
  <dc:description/>
  <cp:lastModifiedBy>Учетная запись Майкрософт</cp:lastModifiedBy>
  <cp:revision>8</cp:revision>
  <dcterms:created xsi:type="dcterms:W3CDTF">2026-03-31T08:55:00Z</dcterms:created>
  <dcterms:modified xsi:type="dcterms:W3CDTF">2026-09-01T07:32:00Z</dcterms:modified>
</cp:coreProperties>
</file>